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B8D451">
      <w:pPr>
        <w:pStyle w:val="3"/>
        <w:spacing w:before="100" w:line="224" w:lineRule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b w:val="0"/>
          <w:bCs w:val="0"/>
          <w:spacing w:val="-12"/>
          <w:sz w:val="32"/>
          <w:szCs w:val="32"/>
        </w:rPr>
        <w:t>附件</w:t>
      </w:r>
      <w:r>
        <w:rPr>
          <w:rFonts w:hint="eastAsia" w:ascii="黑体" w:hAnsi="黑体" w:eastAsia="黑体" w:cs="黑体"/>
          <w:b w:val="0"/>
          <w:bCs w:val="0"/>
          <w:spacing w:val="-12"/>
          <w:sz w:val="32"/>
          <w:szCs w:val="32"/>
          <w:lang w:val="en-US" w:eastAsia="zh-CN"/>
        </w:rPr>
        <w:t>1</w:t>
      </w:r>
    </w:p>
    <w:p w14:paraId="471F9CFE">
      <w:pPr>
        <w:spacing w:before="318" w:line="446" w:lineRule="exact"/>
        <w:ind w:left="3703"/>
        <w:rPr>
          <w:rFonts w:ascii="微软雅黑" w:hAnsi="微软雅黑" w:eastAsia="微软雅黑" w:cs="微软雅黑"/>
          <w:sz w:val="44"/>
          <w:szCs w:val="44"/>
        </w:rPr>
      </w:pPr>
      <w:r>
        <w:rPr>
          <w:rFonts w:ascii="微软雅黑" w:hAnsi="微软雅黑" w:eastAsia="微软雅黑" w:cs="微软雅黑"/>
          <w:spacing w:val="-5"/>
          <w:position w:val="-2"/>
          <w:sz w:val="44"/>
          <w:szCs w:val="44"/>
        </w:rPr>
        <w:t>报价函</w:t>
      </w:r>
    </w:p>
    <w:p w14:paraId="6A79E073">
      <w:pPr>
        <w:spacing w:line="307" w:lineRule="auto"/>
        <w:rPr>
          <w:rFonts w:ascii="Arial"/>
          <w:sz w:val="21"/>
        </w:rPr>
      </w:pPr>
    </w:p>
    <w:p w14:paraId="288C4B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仿宋_GB2312" w:hAnsi="方正仿宋_GB2312" w:eastAsia="方正仿宋_GB2312" w:cs="方正仿宋_GB2312"/>
          <w:bCs/>
          <w:snapToGrid/>
          <w:kern w:val="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2312" w:cs="Times New Roman"/>
          <w:bCs/>
          <w:snapToGrid w:val="0"/>
          <w:color w:val="000000"/>
          <w:kern w:val="0"/>
          <w:sz w:val="32"/>
          <w:szCs w:val="32"/>
          <w:lang w:val="en-US" w:eastAsia="zh-CN" w:bidi="ar-SA"/>
        </w:rPr>
        <w:t>四川广汉三星堆瞿上园文化有限责任公司</w:t>
      </w:r>
      <w:r>
        <w:rPr>
          <w:rFonts w:hint="eastAsia" w:ascii="方正仿宋_GB2312" w:hAnsi="方正仿宋_GB2312" w:eastAsia="方正仿宋_GB2312" w:cs="方正仿宋_GB2312"/>
          <w:bCs/>
          <w:snapToGrid/>
          <w:kern w:val="2"/>
          <w:sz w:val="32"/>
          <w:szCs w:val="32"/>
          <w:lang w:val="en-US" w:eastAsia="zh-CN"/>
        </w:rPr>
        <w:t>：</w:t>
      </w:r>
    </w:p>
    <w:p w14:paraId="6A2069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bCs/>
          <w:snapToGrid/>
          <w:kern w:val="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Cs/>
          <w:snapToGrid/>
          <w:kern w:val="2"/>
          <w:sz w:val="32"/>
          <w:szCs w:val="32"/>
          <w:lang w:val="en-US" w:eastAsia="zh-CN"/>
        </w:rPr>
        <w:t>关于</w:t>
      </w:r>
      <w:r>
        <w:rPr>
          <w:rFonts w:hint="eastAsia" w:ascii="Times New Roman" w:hAnsi="Times New Roman" w:eastAsia="方正仿宋简体" w:cs="Times New Roman"/>
          <w:b w:val="0"/>
          <w:bCs w:val="0"/>
          <w:sz w:val="32"/>
          <w:szCs w:val="32"/>
          <w:u w:val="single"/>
          <w:lang w:val="en-US" w:eastAsia="zh-CN"/>
        </w:rPr>
        <w:t>采购三星堆瞿上园酒店筹开物资项目</w:t>
      </w:r>
      <w:r>
        <w:rPr>
          <w:rFonts w:hint="eastAsia" w:ascii="方正仿宋_GB2312" w:hAnsi="方正仿宋_GB2312" w:eastAsia="方正仿宋_GB2312" w:cs="方正仿宋_GB2312"/>
          <w:bCs/>
          <w:snapToGrid/>
          <w:kern w:val="2"/>
          <w:sz w:val="32"/>
          <w:szCs w:val="32"/>
          <w:lang w:val="en-US" w:eastAsia="zh-CN"/>
        </w:rPr>
        <w:t>，结合该事项的特点及服务内容，经仔细研究决定，我方</w:t>
      </w:r>
      <w:r>
        <w:rPr>
          <w:rFonts w:hint="eastAsia" w:ascii="方正仿宋_GB2312" w:hAnsi="方正仿宋_GB2312" w:eastAsia="方正仿宋_GB2312" w:cs="方正仿宋_GB2312"/>
          <w:bCs/>
          <w:snapToGrid/>
          <w:kern w:val="2"/>
          <w:sz w:val="32"/>
          <w:szCs w:val="32"/>
          <w:u w:val="single"/>
          <w:lang w:val="en-US" w:eastAsia="zh-CN"/>
        </w:rPr>
        <w:t xml:space="preserve">     （单位的名称）</w:t>
      </w:r>
      <w:r>
        <w:rPr>
          <w:rFonts w:hint="eastAsia" w:ascii="方正仿宋_GB2312" w:hAnsi="方正仿宋_GB2312" w:eastAsia="方正仿宋_GB2312" w:cs="方正仿宋_GB2312"/>
          <w:bCs/>
          <w:snapToGrid/>
          <w:kern w:val="2"/>
          <w:sz w:val="32"/>
          <w:szCs w:val="32"/>
          <w:u w:val="single"/>
          <w:lang w:val="en-US" w:eastAsia="zh-CN"/>
        </w:rPr>
        <w:tab/>
      </w:r>
      <w:r>
        <w:rPr>
          <w:rFonts w:hint="eastAsia" w:ascii="方正仿宋_GB2312" w:hAnsi="方正仿宋_GB2312" w:eastAsia="方正仿宋_GB2312" w:cs="方正仿宋_GB2312"/>
          <w:bCs/>
          <w:snapToGrid/>
          <w:kern w:val="2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方正仿宋_GB2312" w:hAnsi="方正仿宋_GB2312" w:eastAsia="方正仿宋_GB2312" w:cs="方正仿宋_GB2312"/>
          <w:bCs/>
          <w:snapToGrid/>
          <w:kern w:val="2"/>
          <w:sz w:val="32"/>
          <w:szCs w:val="32"/>
          <w:u w:val="single"/>
          <w:lang w:val="en-US" w:eastAsia="zh-CN"/>
        </w:rPr>
        <w:tab/>
      </w:r>
      <w:r>
        <w:rPr>
          <w:rFonts w:hint="eastAsia" w:ascii="方正仿宋_GB2312" w:hAnsi="方正仿宋_GB2312" w:eastAsia="方正仿宋_GB2312" w:cs="方正仿宋_GB2312"/>
          <w:bCs/>
          <w:snapToGrid/>
          <w:kern w:val="2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方正仿宋_GB2312" w:hAnsi="方正仿宋_GB2312" w:eastAsia="方正仿宋_GB2312" w:cs="方正仿宋_GB2312"/>
          <w:bCs/>
          <w:snapToGrid/>
          <w:kern w:val="2"/>
          <w:sz w:val="32"/>
          <w:szCs w:val="32"/>
          <w:lang w:val="en-US" w:eastAsia="zh-CN"/>
        </w:rPr>
        <w:t>的报价总金额为¥</w:t>
      </w:r>
      <w:r>
        <w:rPr>
          <w:rFonts w:hint="eastAsia" w:ascii="方正仿宋_GB2312" w:hAnsi="方正仿宋_GB2312" w:eastAsia="方正仿宋_GB2312" w:cs="方正仿宋_GB2312"/>
          <w:bCs/>
          <w:snapToGrid/>
          <w:kern w:val="2"/>
          <w:sz w:val="32"/>
          <w:szCs w:val="32"/>
          <w:u w:val="single"/>
          <w:lang w:val="en-US" w:eastAsia="zh-CN"/>
        </w:rPr>
        <w:t xml:space="preserve">                   </w:t>
      </w:r>
      <w:r>
        <w:rPr>
          <w:rFonts w:hint="eastAsia" w:ascii="方正仿宋_GB2312" w:hAnsi="方正仿宋_GB2312" w:eastAsia="方正仿宋_GB2312" w:cs="方正仿宋_GB2312"/>
          <w:bCs/>
          <w:snapToGrid/>
          <w:kern w:val="2"/>
          <w:sz w:val="32"/>
          <w:szCs w:val="32"/>
          <w:lang w:val="en-US" w:eastAsia="zh-CN"/>
        </w:rPr>
        <w:t>元（大写：</w:t>
      </w:r>
      <w:r>
        <w:rPr>
          <w:rFonts w:hint="eastAsia" w:ascii="方正仿宋_GB2312" w:hAnsi="方正仿宋_GB2312" w:eastAsia="方正仿宋_GB2312" w:cs="方正仿宋_GB2312"/>
          <w:bCs/>
          <w:snapToGrid/>
          <w:kern w:val="2"/>
          <w:sz w:val="32"/>
          <w:szCs w:val="32"/>
          <w:u w:val="single"/>
          <w:lang w:val="en-US" w:eastAsia="zh-CN"/>
        </w:rPr>
        <w:tab/>
      </w:r>
      <w:r>
        <w:rPr>
          <w:rFonts w:hint="eastAsia" w:ascii="方正仿宋_GB2312" w:hAnsi="方正仿宋_GB2312" w:eastAsia="方正仿宋_GB2312" w:cs="方正仿宋_GB2312"/>
          <w:bCs/>
          <w:snapToGrid/>
          <w:kern w:val="2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方正仿宋_GB2312" w:hAnsi="方正仿宋_GB2312" w:eastAsia="方正仿宋_GB2312" w:cs="方正仿宋_GB2312"/>
          <w:bCs/>
          <w:snapToGrid/>
          <w:kern w:val="2"/>
          <w:sz w:val="32"/>
          <w:szCs w:val="32"/>
          <w:u w:val="single"/>
          <w:lang w:val="en-US" w:eastAsia="zh-CN"/>
        </w:rPr>
        <w:tab/>
      </w:r>
      <w:r>
        <w:rPr>
          <w:rFonts w:hint="eastAsia" w:ascii="方正仿宋_GB2312" w:hAnsi="方正仿宋_GB2312" w:eastAsia="方正仿宋_GB2312" w:cs="方正仿宋_GB2312"/>
          <w:bCs/>
          <w:snapToGrid/>
          <w:kern w:val="2"/>
          <w:sz w:val="32"/>
          <w:szCs w:val="32"/>
          <w:u w:val="single"/>
          <w:lang w:val="en-US" w:eastAsia="zh-CN"/>
        </w:rPr>
        <w:tab/>
      </w:r>
      <w:r>
        <w:rPr>
          <w:rFonts w:hint="eastAsia" w:ascii="方正仿宋_GB2312" w:hAnsi="方正仿宋_GB2312" w:eastAsia="方正仿宋_GB2312" w:cs="方正仿宋_GB2312"/>
          <w:bCs/>
          <w:snapToGrid/>
          <w:kern w:val="2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方正仿宋_GB2312" w:hAnsi="方正仿宋_GB2312" w:eastAsia="方正仿宋_GB2312" w:cs="方正仿宋_GB2312"/>
          <w:bCs/>
          <w:snapToGrid/>
          <w:kern w:val="2"/>
          <w:sz w:val="32"/>
          <w:szCs w:val="32"/>
          <w:lang w:val="en-US" w:eastAsia="zh-CN"/>
        </w:rPr>
        <w:t>) （报价明细清单附后）。</w:t>
      </w:r>
    </w:p>
    <w:p w14:paraId="4CE4EB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仿宋_GB2312" w:hAnsi="方正仿宋_GB2312" w:eastAsia="方正仿宋_GB2312" w:cs="方正仿宋_GB2312"/>
          <w:bCs/>
          <w:snapToGrid/>
          <w:kern w:val="2"/>
          <w:sz w:val="32"/>
          <w:szCs w:val="32"/>
          <w:lang w:val="en-US" w:eastAsia="zh-CN"/>
        </w:rPr>
      </w:pPr>
    </w:p>
    <w:p w14:paraId="52C8AD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bCs/>
          <w:snapToGrid/>
          <w:kern w:val="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Cs/>
          <w:snapToGrid/>
          <w:kern w:val="2"/>
          <w:sz w:val="28"/>
          <w:szCs w:val="28"/>
          <w:lang w:val="en-US" w:eastAsia="zh-CN"/>
        </w:rPr>
        <w:t>注：所有报价均用人民币表示，其综合单价即为履行合同的固定价格，该费用为综合单价包干，包括但不限于产品设计费、定制费、打样费、生产制作费、配送费、安装费、售后服务费、税费、合理利润等为完成本项目所包含的一切费用。</w:t>
      </w:r>
    </w:p>
    <w:p w14:paraId="2EDF66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简体" w:cs="Times New Roman"/>
          <w:bCs/>
          <w:snapToGrid/>
          <w:kern w:val="2"/>
          <w:sz w:val="32"/>
          <w:szCs w:val="32"/>
          <w:lang w:val="en-US" w:eastAsia="zh-CN"/>
        </w:rPr>
      </w:pPr>
    </w:p>
    <w:p w14:paraId="43AF5A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简体" w:cs="Times New Roman"/>
          <w:bCs/>
          <w:snapToGrid/>
          <w:kern w:val="2"/>
          <w:sz w:val="32"/>
          <w:szCs w:val="32"/>
          <w:lang w:val="en-US" w:eastAsia="zh-CN"/>
        </w:rPr>
      </w:pPr>
    </w:p>
    <w:p w14:paraId="16FC52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简体" w:cs="Times New Roman"/>
          <w:bCs/>
          <w:snapToGrid/>
          <w:kern w:val="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bCs/>
          <w:snapToGrid/>
          <w:kern w:val="2"/>
          <w:sz w:val="32"/>
          <w:szCs w:val="32"/>
          <w:lang w:val="en-US" w:eastAsia="zh-CN"/>
        </w:rPr>
        <w:t xml:space="preserve"> </w:t>
      </w:r>
    </w:p>
    <w:p w14:paraId="401BC6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简体" w:cs="Times New Roman"/>
          <w:bCs/>
          <w:snapToGrid/>
          <w:kern w:val="2"/>
          <w:sz w:val="32"/>
          <w:szCs w:val="32"/>
          <w:lang w:val="en-US" w:eastAsia="zh-CN"/>
        </w:rPr>
      </w:pPr>
    </w:p>
    <w:p w14:paraId="5C19F4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方正仿宋_GB2312" w:hAnsi="方正仿宋_GB2312" w:eastAsia="方正仿宋_GB2312" w:cs="方正仿宋_GB2312"/>
          <w:bCs/>
          <w:snapToGrid/>
          <w:kern w:val="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Cs/>
          <w:snapToGrid/>
          <w:kern w:val="2"/>
          <w:sz w:val="32"/>
          <w:szCs w:val="32"/>
          <w:lang w:val="en-US" w:eastAsia="zh-CN"/>
        </w:rPr>
        <w:t>单位名称：</w:t>
      </w:r>
      <w:r>
        <w:rPr>
          <w:rFonts w:hint="eastAsia" w:ascii="方正仿宋_GB2312" w:hAnsi="方正仿宋_GB2312" w:eastAsia="方正仿宋_GB2312" w:cs="方正仿宋_GB2312"/>
          <w:bCs/>
          <w:snapToGrid/>
          <w:kern w:val="2"/>
          <w:sz w:val="32"/>
          <w:szCs w:val="32"/>
          <w:u w:val="single"/>
          <w:lang w:val="en-US" w:eastAsia="zh-CN"/>
        </w:rPr>
        <w:t xml:space="preserve">    （公章） </w:t>
      </w:r>
      <w:r>
        <w:rPr>
          <w:rFonts w:hint="eastAsia" w:ascii="方正仿宋_GB2312" w:hAnsi="方正仿宋_GB2312" w:eastAsia="方正仿宋_GB2312" w:cs="方正仿宋_GB2312"/>
          <w:bCs/>
          <w:snapToGrid/>
          <w:kern w:val="2"/>
          <w:sz w:val="32"/>
          <w:szCs w:val="32"/>
          <w:lang w:val="en-US" w:eastAsia="zh-CN"/>
        </w:rPr>
        <w:tab/>
      </w:r>
      <w:r>
        <w:rPr>
          <w:rFonts w:hint="eastAsia" w:ascii="方正仿宋_GB2312" w:hAnsi="方正仿宋_GB2312" w:eastAsia="方正仿宋_GB2312" w:cs="方正仿宋_GB2312"/>
          <w:bCs/>
          <w:snapToGrid/>
          <w:kern w:val="2"/>
          <w:sz w:val="32"/>
          <w:szCs w:val="32"/>
          <w:lang w:val="en-US" w:eastAsia="zh-CN"/>
        </w:rPr>
        <w:t xml:space="preserve"> </w:t>
      </w:r>
    </w:p>
    <w:p w14:paraId="29E9DD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center"/>
        <w:textAlignment w:val="auto"/>
        <w:rPr>
          <w:rFonts w:hint="eastAsia" w:ascii="方正仿宋_GB2312" w:hAnsi="方正仿宋_GB2312" w:eastAsia="方正仿宋_GB2312" w:cs="方正仿宋_GB2312"/>
          <w:bCs/>
          <w:snapToGrid/>
          <w:kern w:val="2"/>
          <w:sz w:val="32"/>
          <w:szCs w:val="32"/>
          <w:u w:val="singl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Cs/>
          <w:snapToGrid/>
          <w:kern w:val="2"/>
          <w:sz w:val="32"/>
          <w:szCs w:val="32"/>
          <w:lang w:val="en-US" w:eastAsia="zh-CN"/>
        </w:rPr>
        <w:t xml:space="preserve">         联 系 人：</w:t>
      </w:r>
      <w:r>
        <w:rPr>
          <w:rFonts w:hint="eastAsia" w:ascii="方正仿宋_GB2312" w:hAnsi="方正仿宋_GB2312" w:eastAsia="方正仿宋_GB2312" w:cs="方正仿宋_GB2312"/>
          <w:bCs/>
          <w:snapToGrid/>
          <w:kern w:val="2"/>
          <w:sz w:val="32"/>
          <w:szCs w:val="32"/>
          <w:u w:val="single"/>
          <w:lang w:val="en-US" w:eastAsia="zh-CN"/>
        </w:rPr>
        <w:tab/>
      </w:r>
      <w:r>
        <w:rPr>
          <w:rFonts w:hint="eastAsia" w:ascii="方正仿宋_GB2312" w:hAnsi="方正仿宋_GB2312" w:eastAsia="方正仿宋_GB2312" w:cs="方正仿宋_GB2312"/>
          <w:bCs/>
          <w:snapToGrid/>
          <w:kern w:val="2"/>
          <w:sz w:val="32"/>
          <w:szCs w:val="32"/>
          <w:u w:val="single"/>
          <w:lang w:val="en-US" w:eastAsia="zh-CN"/>
        </w:rPr>
        <w:t xml:space="preserve">            </w:t>
      </w:r>
    </w:p>
    <w:p w14:paraId="0C5791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center"/>
        <w:textAlignment w:val="auto"/>
        <w:rPr>
          <w:rFonts w:hint="eastAsia" w:ascii="方正仿宋_GB2312" w:hAnsi="方正仿宋_GB2312" w:eastAsia="方正仿宋_GB2312" w:cs="方正仿宋_GB2312"/>
          <w:bCs/>
          <w:snapToGrid/>
          <w:kern w:val="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Cs/>
          <w:snapToGrid/>
          <w:kern w:val="2"/>
          <w:sz w:val="32"/>
          <w:szCs w:val="32"/>
          <w:lang w:val="en-US" w:eastAsia="zh-CN"/>
        </w:rPr>
        <w:t xml:space="preserve">         联系电话：</w:t>
      </w:r>
      <w:r>
        <w:rPr>
          <w:rFonts w:hint="eastAsia" w:ascii="方正仿宋_GB2312" w:hAnsi="方正仿宋_GB2312" w:eastAsia="方正仿宋_GB2312" w:cs="方正仿宋_GB2312"/>
          <w:bCs/>
          <w:snapToGrid/>
          <w:kern w:val="2"/>
          <w:sz w:val="32"/>
          <w:szCs w:val="32"/>
          <w:u w:val="single"/>
          <w:lang w:val="en-US" w:eastAsia="zh-CN"/>
        </w:rPr>
        <w:tab/>
      </w:r>
      <w:r>
        <w:rPr>
          <w:rFonts w:hint="eastAsia" w:ascii="方正仿宋_GB2312" w:hAnsi="方正仿宋_GB2312" w:eastAsia="方正仿宋_GB2312" w:cs="方正仿宋_GB2312"/>
          <w:bCs/>
          <w:snapToGrid/>
          <w:kern w:val="2"/>
          <w:sz w:val="32"/>
          <w:szCs w:val="32"/>
          <w:u w:val="single"/>
          <w:lang w:val="en-US" w:eastAsia="zh-CN"/>
        </w:rPr>
        <w:t xml:space="preserve">            </w:t>
      </w:r>
    </w:p>
    <w:p w14:paraId="114034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方正仿宋_GB2312" w:hAnsi="方正仿宋_GB2312" w:eastAsia="方正仿宋_GB2312" w:cs="方正仿宋_GB2312"/>
          <w:bCs/>
          <w:snapToGrid/>
          <w:kern w:val="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Cs/>
          <w:snapToGrid/>
          <w:kern w:val="2"/>
          <w:sz w:val="32"/>
          <w:szCs w:val="32"/>
          <w:lang w:val="en-US" w:eastAsia="zh-CN"/>
        </w:rPr>
        <w:t xml:space="preserve">          日   期：</w:t>
      </w:r>
      <w:r>
        <w:rPr>
          <w:rFonts w:hint="eastAsia" w:ascii="方正仿宋_GB2312" w:hAnsi="方正仿宋_GB2312" w:eastAsia="方正仿宋_GB2312" w:cs="方正仿宋_GB2312"/>
          <w:bCs/>
          <w:snapToGrid/>
          <w:kern w:val="2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方正仿宋_GB2312" w:hAnsi="方正仿宋_GB2312" w:eastAsia="方正仿宋_GB2312" w:cs="方正仿宋_GB2312"/>
          <w:bCs/>
          <w:snapToGrid/>
          <w:kern w:val="2"/>
          <w:sz w:val="32"/>
          <w:szCs w:val="32"/>
          <w:lang w:val="en-US" w:eastAsia="zh-CN"/>
        </w:rPr>
        <w:t>年</w:t>
      </w:r>
      <w:r>
        <w:rPr>
          <w:rFonts w:hint="eastAsia" w:ascii="方正仿宋_GB2312" w:hAnsi="方正仿宋_GB2312" w:eastAsia="方正仿宋_GB2312" w:cs="方正仿宋_GB2312"/>
          <w:bCs/>
          <w:snapToGrid/>
          <w:kern w:val="2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方正仿宋_GB2312" w:hAnsi="方正仿宋_GB2312" w:eastAsia="方正仿宋_GB2312" w:cs="方正仿宋_GB2312"/>
          <w:bCs/>
          <w:snapToGrid/>
          <w:kern w:val="2"/>
          <w:sz w:val="32"/>
          <w:szCs w:val="32"/>
          <w:lang w:val="en-US" w:eastAsia="zh-CN"/>
        </w:rPr>
        <w:t>月</w:t>
      </w:r>
      <w:r>
        <w:rPr>
          <w:rFonts w:hint="eastAsia" w:ascii="方正仿宋_GB2312" w:hAnsi="方正仿宋_GB2312" w:eastAsia="方正仿宋_GB2312" w:cs="方正仿宋_GB2312"/>
          <w:bCs/>
          <w:snapToGrid/>
          <w:kern w:val="2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方正仿宋_GB2312" w:hAnsi="方正仿宋_GB2312" w:eastAsia="方正仿宋_GB2312" w:cs="方正仿宋_GB2312"/>
          <w:bCs/>
          <w:snapToGrid/>
          <w:kern w:val="2"/>
          <w:sz w:val="32"/>
          <w:szCs w:val="32"/>
          <w:lang w:val="en-US" w:eastAsia="zh-CN"/>
        </w:rPr>
        <w:t>日</w:t>
      </w:r>
    </w:p>
    <w:p w14:paraId="7865A5C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KSOFE8852770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79314D5"/>
    <w:rsid w:val="179314D5"/>
    <w:rsid w:val="1A63761F"/>
    <w:rsid w:val="1A8338C1"/>
    <w:rsid w:val="3E1A251E"/>
    <w:rsid w:val="523E12A0"/>
    <w:rsid w:val="61592806"/>
    <w:rsid w:val="65BA0328"/>
    <w:rsid w:val="6CAF50F2"/>
    <w:rsid w:val="70591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paragraph" w:styleId="2">
    <w:name w:val="heading 3"/>
    <w:basedOn w:val="1"/>
    <w:next w:val="1"/>
    <w:unhideWhenUsed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semiHidden/>
    <w:qFormat/>
    <w:uiPriority w:val="0"/>
    <w:rPr>
      <w:rFonts w:ascii="宋体" w:hAnsi="宋体" w:eastAsia="宋体" w:cs="宋体"/>
      <w:sz w:val="31"/>
      <w:szCs w:val="31"/>
      <w:lang w:val="en-US" w:eastAsia="en-US" w:bidi="ar-SA"/>
    </w:rPr>
  </w:style>
  <w:style w:type="paragraph" w:styleId="4">
    <w:name w:val="Subtitle"/>
    <w:basedOn w:val="1"/>
    <w:next w:val="1"/>
    <w:qFormat/>
    <w:uiPriority w:val="0"/>
    <w:pPr>
      <w:widowControl/>
      <w:adjustRightInd w:val="0"/>
      <w:snapToGrid w:val="0"/>
      <w:spacing w:before="240" w:after="60" w:line="312" w:lineRule="auto"/>
      <w:jc w:val="center"/>
      <w:outlineLvl w:val="1"/>
    </w:pPr>
    <w:rPr>
      <w:rFonts w:ascii="Cambria" w:hAnsi="Cambria"/>
      <w:b/>
      <w:bCs/>
      <w:kern w:val="28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229</Words>
  <Characters>229</Characters>
  <Lines>0</Lines>
  <Paragraphs>0</Paragraphs>
  <TotalTime>79</TotalTime>
  <ScaleCrop>false</ScaleCrop>
  <LinksUpToDate>false</LinksUpToDate>
  <CharactersWithSpaces>340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2026-07-07T09:02:00Z</dcterms:created>
  <dc:creator>若</dc:creator>
  <cp:lastModifiedBy>春暖花开</cp:lastModifiedBy>
  <cp:lastPrinted>2026-10-14T09:16:00Z</cp:lastPrinted>
  <dcterms:modified xsi:type="dcterms:W3CDTF">2026-10-14T10:40:35Z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546A2BF638A14ABA996168C31897E583_13</vt:lpwstr>
  </property>
  <property fmtid="{D5CDD505-2E9C-101B-9397-08002B2CF9AE}" pid="4" name="KSOTemplateDocerSaveRecord">
    <vt:lpwstr>eyJoZGlkIjoiYWFiMWNhYzhiZTY2MGQzMWMxNTZjMjdiNDIwN2MzNGQiLCJ1c2VySWQiOiI3NDg0NDk2ODQifQ==</vt:lpwstr>
  </property>
</Properties>
</file>