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59985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7EF7BB0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474C5BB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采购危险废物处置服务项目</w:t>
      </w:r>
    </w:p>
    <w:p w14:paraId="5C385CBD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4E6249D1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082D7F3D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504AF62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C2CE27C">
      <w:pPr>
        <w:pStyle w:val="5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ED98E9A">
      <w:pPr>
        <w:pStyle w:val="20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4F27CD5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2525DD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7FE4395E">
      <w:pPr>
        <w:pStyle w:val="8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88661B">
      <w:pPr>
        <w:pStyle w:val="8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E3C9B3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20BA9551">
      <w:pPr>
        <w:pStyle w:val="18"/>
        <w:rPr>
          <w:rFonts w:hint="eastAsia"/>
        </w:rPr>
      </w:pPr>
    </w:p>
    <w:p w14:paraId="4A2FA7E6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9AED0D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2AD277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1A37AA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248553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1A34846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F2D5B35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4BA769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4F5AA9E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FA4958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B0DA6A2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514AF5C">
      <w:pPr>
        <w:pStyle w:val="19"/>
        <w:jc w:val="right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1FCC357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EDB347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D5D2D3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94BBCE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65F44A6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C1CFDB5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FC24D14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050CA2C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726214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3F2AC8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3744A8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A247E3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5D601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3FD0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BF5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危险废物处置服务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下浮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%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19A801C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</w:p>
    <w:p w14:paraId="1AC2D48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29615DC1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5EC669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C5A76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A846FB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6358A3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CCC78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DE93A9E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1108CE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C05C2C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3235EE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C2F35D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2CDBE9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7CBC10A">
      <w:pPr>
        <w:pStyle w:val="5"/>
        <w:rPr>
          <w:rFonts w:hint="eastAsia"/>
        </w:rPr>
      </w:pPr>
    </w:p>
    <w:p w14:paraId="4D0A46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433BAC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017360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475A3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23BD674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75DA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BBD09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151530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746A894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6BC516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78B06E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47FBBDE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51AF3E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919D090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4E6E04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5B1E735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5DE6C5D3">
      <w:pPr>
        <w:jc w:val="center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7F7F7"/>
          <w:lang w:val="en-US" w:eastAsia="zh-CN"/>
        </w:rPr>
        <w:t>危险废物经营许可证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7F7F7"/>
          <w:lang w:val="en-US" w:eastAsia="zh-CN"/>
        </w:rPr>
        <w:t>复印件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308211C0">
      <w:pPr>
        <w:jc w:val="center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有效的《道路运输经营许可证》</w:t>
      </w:r>
      <w:r>
        <w:rPr>
          <w:rFonts w:hint="eastAsia" w:eastAsia="方正仿宋简体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或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相关的委托协议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5580BAA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7C9AFF9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9A1EAB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2BBFD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8651142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E95EDE2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95B21F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882874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0D8F0A6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94799F4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0DF99B5">
      <w:pPr>
        <w:pStyle w:val="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8A761B">
      <w:pPr>
        <w:pStyle w:val="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9F49A45">
      <w:pPr>
        <w:pStyle w:val="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1F25CA7">
      <w:pPr>
        <w:pStyle w:val="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3F9E8C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308D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7C0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0EDF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3535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6D8A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5407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564E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2386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5BF7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08D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417B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CC0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413D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33EB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7B5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50B3B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7" w:right="1814" w:bottom="1474" w:left="2041" w:header="851" w:footer="1587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</w:p>
    <w:p w14:paraId="05D1921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644F74E8">
      <w:pPr>
        <w:pStyle w:val="11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4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2150"/>
        <w:gridCol w:w="814"/>
      </w:tblGrid>
      <w:tr w14:paraId="3086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1CE4864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6F685B78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3A54BE4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5CCD046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45F284A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下浮率</w:t>
            </w:r>
          </w:p>
        </w:tc>
        <w:tc>
          <w:tcPr>
            <w:tcW w:w="814" w:type="dxa"/>
            <w:vAlign w:val="center"/>
          </w:tcPr>
          <w:p w14:paraId="0E3E7672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80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265079E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7DC7C43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危险废物处置服务</w:t>
            </w:r>
            <w:r>
              <w:rPr>
                <w:rFonts w:hint="eastAsia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项目</w:t>
            </w:r>
          </w:p>
        </w:tc>
        <w:tc>
          <w:tcPr>
            <w:tcW w:w="993" w:type="dxa"/>
            <w:vAlign w:val="center"/>
          </w:tcPr>
          <w:p w14:paraId="65E4464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 w14:paraId="5B16359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7791977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 w14:paraId="7F5DC4B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2F9D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注：包括但不限于人工费、搬运费、处置费、运输费、税费、利润、保险等费用。</w:t>
      </w:r>
    </w:p>
    <w:p w14:paraId="146C8263">
      <w:pPr>
        <w:pStyle w:val="11"/>
        <w:ind w:left="0" w:leftChars="0" w:firstLine="0" w:firstLineChars="0"/>
        <w:jc w:val="both"/>
        <w:rPr>
          <w:rFonts w:hint="default" w:ascii="方正黑体简体" w:hAnsi="方正黑体简体" w:eastAsia="方正黑体简体" w:cs="方正黑体简体"/>
          <w:b/>
          <w:bCs/>
          <w:sz w:val="32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51B0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80307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80307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F50A5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D611BD6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6E1CCA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B4A73A8"/>
    <w:rsid w:val="2CD921FA"/>
    <w:rsid w:val="2D2307FE"/>
    <w:rsid w:val="2D7050C6"/>
    <w:rsid w:val="304B42F4"/>
    <w:rsid w:val="308C70F9"/>
    <w:rsid w:val="30E563C3"/>
    <w:rsid w:val="31894225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A635C3D"/>
    <w:rsid w:val="3F852C53"/>
    <w:rsid w:val="404116A2"/>
    <w:rsid w:val="4171233F"/>
    <w:rsid w:val="45F615DA"/>
    <w:rsid w:val="45F70AD0"/>
    <w:rsid w:val="4687522D"/>
    <w:rsid w:val="46E64EC4"/>
    <w:rsid w:val="4AEE3DA2"/>
    <w:rsid w:val="4C481290"/>
    <w:rsid w:val="4DFF1E22"/>
    <w:rsid w:val="4E481A1B"/>
    <w:rsid w:val="4FAF0A63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8FC49D1"/>
    <w:rsid w:val="59031878"/>
    <w:rsid w:val="599219D8"/>
    <w:rsid w:val="5A2D4A00"/>
    <w:rsid w:val="5A51252E"/>
    <w:rsid w:val="5AAB269B"/>
    <w:rsid w:val="5AE961F8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3293D73"/>
    <w:rsid w:val="63657A8F"/>
    <w:rsid w:val="64566723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paragraph" w:styleId="12">
    <w:name w:val="Body Text First Indent 2"/>
    <w:basedOn w:val="6"/>
    <w:next w:val="1"/>
    <w:qFormat/>
    <w:uiPriority w:val="0"/>
    <w:pPr>
      <w:ind w:firstLine="640" w:firstLineChars="200"/>
    </w:pPr>
  </w:style>
  <w:style w:type="table" w:styleId="14">
    <w:name w:val="Table Grid"/>
    <w:basedOn w:val="13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标题 5（有编号）（绿盟科技）"/>
    <w:basedOn w:val="1"/>
    <w:next w:val="19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9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20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2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3">
    <w:name w:val="font71"/>
    <w:basedOn w:val="15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514</Words>
  <Characters>533</Characters>
  <Lines>0</Lines>
  <Paragraphs>0</Paragraphs>
  <TotalTime>0</TotalTime>
  <ScaleCrop>false</ScaleCrop>
  <LinksUpToDate>false</LinksUpToDate>
  <CharactersWithSpaces>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2026-03-09T07:36:48Z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