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166CCA" w14:textId="77777777" w:rsidR="005E1448" w:rsidRDefault="005B6749">
      <w:pPr>
        <w:spacing w:line="360" w:lineRule="auto"/>
        <w:jc w:val="left"/>
        <w:rPr>
          <w:rFonts w:ascii="Times New Roman" w:hAnsi="Times New Roman"/>
        </w:rPr>
      </w:pPr>
      <w:r>
        <w:rPr>
          <w:rFonts w:ascii="Times New Roman" w:eastAsia="方正黑体简体" w:hAnsi="Times New Roman" w:hint="eastAsia"/>
          <w:sz w:val="32"/>
          <w:szCs w:val="32"/>
        </w:rPr>
        <w:t>附件</w:t>
      </w:r>
      <w:r>
        <w:rPr>
          <w:rFonts w:ascii="Times New Roman" w:eastAsia="方正黑体简体" w:hAnsi="Times New Roman" w:hint="eastAsia"/>
          <w:sz w:val="32"/>
          <w:szCs w:val="32"/>
        </w:rPr>
        <w:t>4</w:t>
      </w:r>
    </w:p>
    <w:p w14:paraId="243FAC9E" w14:textId="77777777" w:rsidR="005E1448" w:rsidRDefault="005B6749">
      <w:pPr>
        <w:pStyle w:val="a4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报价函</w:t>
      </w:r>
    </w:p>
    <w:p w14:paraId="544238D9" w14:textId="77777777" w:rsidR="005E1448" w:rsidRDefault="005E1448">
      <w:pPr>
        <w:rPr>
          <w:rFonts w:ascii="Times New Roman" w:hAnsi="Times New Roman"/>
        </w:rPr>
      </w:pPr>
    </w:p>
    <w:p w14:paraId="79A8637E" w14:textId="77777777" w:rsidR="005E1448" w:rsidRDefault="005B6749">
      <w:pPr>
        <w:widowControl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32"/>
          <w:szCs w:val="32"/>
          <w:u w:val="single"/>
          <w:lang w:bidi="ar"/>
        </w:rPr>
        <w:t xml:space="preserve">               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公司：</w:t>
      </w:r>
    </w:p>
    <w:p w14:paraId="6FA1BC26" w14:textId="319B3FBF" w:rsidR="005E1448" w:rsidRDefault="005B6749">
      <w:pPr>
        <w:widowControl/>
        <w:ind w:firstLineChars="200" w:firstLine="640"/>
        <w:jc w:val="left"/>
        <w:rPr>
          <w:rFonts w:ascii="Times New Roman" w:eastAsia="方正仿宋简体" w:hAnsi="Times New Roman"/>
          <w:sz w:val="32"/>
          <w:szCs w:val="32"/>
        </w:rPr>
      </w:pP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关于</w:t>
      </w:r>
      <w:r>
        <w:rPr>
          <w:rFonts w:ascii="Times New Roman" w:eastAsia="方正仿宋简体" w:hAnsi="Times New Roman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方正仿宋简体" w:hAnsi="Times New Roman"/>
          <w:kern w:val="0"/>
          <w:sz w:val="32"/>
          <w:szCs w:val="32"/>
          <w:u w:val="single"/>
          <w:lang w:bidi="ar"/>
        </w:rPr>
        <w:t>采</w:t>
      </w:r>
      <w:r>
        <w:rPr>
          <w:rFonts w:ascii="Times New Roman" w:eastAsia="方正仿宋简体" w:hAnsi="Times New Roman" w:hint="eastAsia"/>
          <w:kern w:val="0"/>
          <w:sz w:val="32"/>
          <w:szCs w:val="32"/>
          <w:u w:val="single"/>
          <w:lang w:bidi="ar"/>
        </w:rPr>
        <w:t>购</w:t>
      </w:r>
      <w:r>
        <w:rPr>
          <w:rFonts w:ascii="Times New Roman" w:eastAsia="方正仿宋简体" w:hAnsi="Times New Roman" w:hint="eastAsia"/>
          <w:kern w:val="0"/>
          <w:sz w:val="32"/>
          <w:szCs w:val="32"/>
          <w:u w:val="single"/>
          <w:lang w:bidi="ar"/>
        </w:rPr>
        <w:t>2025</w:t>
      </w:r>
      <w:r>
        <w:rPr>
          <w:rFonts w:ascii="Times New Roman" w:eastAsia="方正仿宋简体" w:hAnsi="Times New Roman" w:hint="eastAsia"/>
          <w:kern w:val="0"/>
          <w:sz w:val="32"/>
          <w:szCs w:val="32"/>
          <w:u w:val="single"/>
          <w:lang w:bidi="ar"/>
        </w:rPr>
        <w:t>年广汉市污水处理厂（站）配套管网日常运维管理项目</w:t>
      </w:r>
      <w:r>
        <w:rPr>
          <w:rFonts w:ascii="Times New Roman" w:eastAsia="方正仿宋简体" w:hAnsi="Times New Roman"/>
          <w:kern w:val="0"/>
          <w:sz w:val="32"/>
          <w:szCs w:val="32"/>
          <w:u w:val="single"/>
          <w:lang w:bidi="ar"/>
        </w:rPr>
        <w:t xml:space="preserve"> 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，结合该事项的特点及内容，经仔细研究决定，我方</w:t>
      </w:r>
      <w:r>
        <w:rPr>
          <w:rFonts w:ascii="Times New Roman" w:eastAsia="方正仿宋简体" w:hAnsi="Times New Roman"/>
          <w:kern w:val="0"/>
          <w:sz w:val="32"/>
          <w:szCs w:val="32"/>
          <w:u w:val="single"/>
          <w:lang w:bidi="ar"/>
        </w:rPr>
        <w:t xml:space="preserve">      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（单位的名称）</w:t>
      </w:r>
      <w:r>
        <w:rPr>
          <w:rFonts w:ascii="Times New Roman" w:eastAsia="方正仿宋简体" w:hAnsi="Times New Roman" w:hint="eastAsia"/>
          <w:kern w:val="0"/>
          <w:sz w:val="32"/>
          <w:szCs w:val="32"/>
          <w:lang w:bidi="ar"/>
        </w:rPr>
        <w:t>日常巡检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的报价金额为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¥</w:t>
      </w:r>
      <w:r>
        <w:rPr>
          <w:rFonts w:ascii="Times New Roman" w:eastAsia="方正仿宋简体" w:hAnsi="Times New Roman"/>
          <w:kern w:val="0"/>
          <w:sz w:val="32"/>
          <w:szCs w:val="32"/>
          <w:u w:val="single"/>
          <w:lang w:bidi="ar"/>
        </w:rPr>
        <w:t xml:space="preserve">        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元</w:t>
      </w:r>
      <w:r>
        <w:rPr>
          <w:rFonts w:ascii="Times New Roman" w:eastAsia="方正仿宋简体" w:hAnsi="Times New Roman" w:hint="eastAsia"/>
          <w:kern w:val="0"/>
          <w:sz w:val="32"/>
          <w:szCs w:val="32"/>
          <w:lang w:bidi="ar"/>
        </w:rPr>
        <w:t>（大写：）；日常维修报价为以最终结算金额下浮</w:t>
      </w:r>
      <w:r>
        <w:rPr>
          <w:rFonts w:ascii="Times New Roman" w:eastAsia="方正仿宋简体" w:hAnsi="Times New Roman" w:hint="eastAsia"/>
          <w:kern w:val="0"/>
          <w:sz w:val="32"/>
          <w:szCs w:val="32"/>
          <w:u w:val="single"/>
          <w:lang w:bidi="ar"/>
        </w:rPr>
        <w:t xml:space="preserve">       %</w:t>
      </w:r>
      <w:r>
        <w:rPr>
          <w:rFonts w:ascii="Times New Roman" w:eastAsia="方正仿宋简体" w:hAnsi="Times New Roman"/>
          <w:kern w:val="0"/>
          <w:sz w:val="32"/>
          <w:szCs w:val="32"/>
          <w:lang w:bidi="ar"/>
        </w:rPr>
        <w:t>。</w:t>
      </w:r>
    </w:p>
    <w:p w14:paraId="6140A4EC" w14:textId="77777777" w:rsidR="005E1448" w:rsidRDefault="005E1448">
      <w:pPr>
        <w:widowControl/>
        <w:jc w:val="left"/>
        <w:rPr>
          <w:rFonts w:ascii="Times New Roman" w:eastAsia="方正仿宋简体" w:hAnsi="Times New Roman"/>
          <w:kern w:val="0"/>
          <w:sz w:val="24"/>
          <w:lang w:bidi="ar"/>
        </w:rPr>
      </w:pPr>
    </w:p>
    <w:p w14:paraId="6058D416" w14:textId="77777777" w:rsidR="005E1448" w:rsidRDefault="005B6749">
      <w:pPr>
        <w:spacing w:line="520" w:lineRule="exact"/>
        <w:ind w:firstLineChars="200" w:firstLine="480"/>
        <w:rPr>
          <w:rFonts w:ascii="Times New Roman" w:eastAsia="方正仿宋简体" w:hAnsi="Times New Roman"/>
          <w:kern w:val="0"/>
          <w:sz w:val="24"/>
          <w:lang w:bidi="ar"/>
        </w:rPr>
      </w:pPr>
      <w:r>
        <w:rPr>
          <w:rFonts w:ascii="Times New Roman" w:eastAsia="方正仿宋简体" w:hAnsi="Times New Roman"/>
          <w:kern w:val="0"/>
          <w:sz w:val="24"/>
          <w:lang w:bidi="ar"/>
        </w:rPr>
        <w:t>注：</w:t>
      </w:r>
      <w:r>
        <w:rPr>
          <w:rFonts w:ascii="Times New Roman" w:eastAsia="方正仿宋简体" w:hAnsi="Times New Roman" w:hint="eastAsia"/>
          <w:kern w:val="0"/>
          <w:sz w:val="24"/>
          <w:lang w:bidi="ar"/>
        </w:rPr>
        <w:t>日常巡检</w:t>
      </w:r>
      <w:r>
        <w:rPr>
          <w:rFonts w:ascii="Times New Roman" w:eastAsia="方正仿宋简体" w:hAnsi="Times New Roman"/>
          <w:kern w:val="0"/>
          <w:sz w:val="24"/>
          <w:lang w:bidi="ar"/>
        </w:rPr>
        <w:t>报价应为固定包干价，其总价即为履行合同的固定价格，包括但不限于日常巡检所需车辆、设施设备、管网清疏、检查、安全监测、预警设备、应急物资、耗材、人员、税金、利润、保险等一切费用。</w:t>
      </w:r>
    </w:p>
    <w:p w14:paraId="51C4D9F5" w14:textId="77777777" w:rsidR="005E1448" w:rsidRDefault="005B6749">
      <w:pPr>
        <w:spacing w:line="520" w:lineRule="exact"/>
        <w:ind w:firstLineChars="200" w:firstLine="480"/>
        <w:rPr>
          <w:rFonts w:ascii="Times New Roman" w:eastAsia="方正仿宋简体" w:hAnsi="Times New Roman"/>
          <w:kern w:val="0"/>
          <w:sz w:val="24"/>
          <w:lang w:bidi="ar"/>
        </w:rPr>
      </w:pPr>
      <w:r>
        <w:rPr>
          <w:rFonts w:ascii="Times New Roman" w:eastAsia="方正仿宋简体" w:hAnsi="Times New Roman"/>
          <w:kern w:val="0"/>
          <w:sz w:val="24"/>
          <w:lang w:bidi="ar"/>
        </w:rPr>
        <w:t>日常维修</w:t>
      </w:r>
      <w:r>
        <w:rPr>
          <w:rFonts w:ascii="Times New Roman" w:eastAsia="方正仿宋简体" w:hAnsi="Times New Roman" w:hint="eastAsia"/>
          <w:kern w:val="0"/>
          <w:sz w:val="24"/>
          <w:lang w:bidi="ar"/>
        </w:rPr>
        <w:t>报价按下浮率进行报价，参照上述计量、计价文件合理下浮</w:t>
      </w:r>
      <w:r>
        <w:rPr>
          <w:rFonts w:ascii="Times New Roman" w:eastAsia="方正仿宋简体" w:hAnsi="Times New Roman"/>
          <w:kern w:val="0"/>
          <w:sz w:val="24"/>
          <w:lang w:bidi="ar"/>
        </w:rPr>
        <w:t>。</w:t>
      </w:r>
    </w:p>
    <w:p w14:paraId="22FDD469" w14:textId="77777777" w:rsidR="005E1448" w:rsidRDefault="005E1448">
      <w:pPr>
        <w:widowControl/>
        <w:ind w:firstLineChars="1000" w:firstLine="3100"/>
        <w:jc w:val="left"/>
        <w:rPr>
          <w:rFonts w:ascii="Times New Roman" w:eastAsia="方正仿宋简体" w:hAnsi="Times New Roman"/>
          <w:kern w:val="0"/>
          <w:sz w:val="31"/>
          <w:szCs w:val="31"/>
          <w:lang w:bidi="ar"/>
        </w:rPr>
      </w:pPr>
    </w:p>
    <w:p w14:paraId="0FEFF1C0" w14:textId="77777777" w:rsidR="005E1448" w:rsidRDefault="005E1448">
      <w:pPr>
        <w:widowControl/>
        <w:ind w:firstLineChars="1000" w:firstLine="3100"/>
        <w:jc w:val="left"/>
        <w:rPr>
          <w:rFonts w:ascii="Times New Roman" w:eastAsia="方正仿宋简体" w:hAnsi="Times New Roman"/>
          <w:kern w:val="0"/>
          <w:sz w:val="31"/>
          <w:szCs w:val="31"/>
          <w:lang w:bidi="ar"/>
        </w:rPr>
      </w:pPr>
    </w:p>
    <w:p w14:paraId="4A0DF895" w14:textId="77777777" w:rsidR="005E1448" w:rsidRDefault="005E1448">
      <w:pPr>
        <w:widowControl/>
        <w:ind w:firstLineChars="1000" w:firstLine="3100"/>
        <w:jc w:val="left"/>
        <w:rPr>
          <w:rFonts w:ascii="Times New Roman" w:eastAsia="方正仿宋简体" w:hAnsi="Times New Roman"/>
          <w:kern w:val="0"/>
          <w:sz w:val="31"/>
          <w:szCs w:val="31"/>
          <w:lang w:bidi="ar"/>
        </w:rPr>
      </w:pPr>
    </w:p>
    <w:p w14:paraId="6D5D86E7" w14:textId="77777777" w:rsidR="005E1448" w:rsidRDefault="005B6749">
      <w:pPr>
        <w:widowControl/>
        <w:ind w:firstLineChars="1000" w:firstLine="310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单位名称：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 xml:space="preserve">              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>（公章）</w:t>
      </w:r>
    </w:p>
    <w:p w14:paraId="38E1CF11" w14:textId="77777777" w:rsidR="005E1448" w:rsidRDefault="005B6749">
      <w:pPr>
        <w:widowControl/>
        <w:ind w:firstLineChars="1000" w:firstLine="3100"/>
        <w:jc w:val="left"/>
        <w:rPr>
          <w:rFonts w:ascii="Times New Roman" w:eastAsia="方正仿宋简体" w:hAnsi="Times New Roman"/>
        </w:rPr>
      </w:pP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联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系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人：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 xml:space="preserve">              </w:t>
      </w:r>
    </w:p>
    <w:p w14:paraId="3384FA5C" w14:textId="77777777" w:rsidR="005E1448" w:rsidRDefault="005B6749">
      <w:pPr>
        <w:widowControl/>
        <w:ind w:firstLineChars="1000" w:firstLine="3100"/>
        <w:jc w:val="left"/>
        <w:rPr>
          <w:rFonts w:ascii="Times New Roman" w:eastAsia="方正仿宋简体" w:hAnsi="Times New Roman"/>
          <w:u w:val="single"/>
        </w:rPr>
      </w:pP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联系电话：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 xml:space="preserve">              </w:t>
      </w:r>
    </w:p>
    <w:p w14:paraId="59C21F6A" w14:textId="77777777" w:rsidR="005E1448" w:rsidRDefault="005B6749">
      <w:pPr>
        <w:ind w:firstLineChars="1000" w:firstLine="3100"/>
        <w:rPr>
          <w:rFonts w:ascii="Times New Roman" w:eastAsia="方正仿宋简体" w:hAnsi="Times New Roman"/>
          <w:kern w:val="0"/>
          <w:sz w:val="31"/>
          <w:szCs w:val="31"/>
          <w:lang w:bidi="ar"/>
        </w:rPr>
      </w:pP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日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 xml:space="preserve">    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期：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 xml:space="preserve">    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年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 xml:space="preserve"> 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 xml:space="preserve">  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月</w:t>
      </w:r>
      <w:r>
        <w:rPr>
          <w:rFonts w:ascii="Times New Roman" w:eastAsia="方正仿宋简体" w:hAnsi="Times New Roman"/>
          <w:kern w:val="0"/>
          <w:sz w:val="31"/>
          <w:szCs w:val="31"/>
          <w:u w:val="single"/>
          <w:lang w:bidi="ar"/>
        </w:rPr>
        <w:t xml:space="preserve">  </w:t>
      </w:r>
      <w:r>
        <w:rPr>
          <w:rFonts w:ascii="Times New Roman" w:eastAsia="方正仿宋简体" w:hAnsi="Times New Roman"/>
          <w:kern w:val="0"/>
          <w:sz w:val="31"/>
          <w:szCs w:val="31"/>
          <w:lang w:bidi="ar"/>
        </w:rPr>
        <w:t>日</w:t>
      </w:r>
    </w:p>
    <w:sectPr w:rsidR="005E1448">
      <w:headerReference w:type="default" r:id="rId7"/>
      <w:footerReference w:type="default" r:id="rId8"/>
      <w:pgSz w:w="11906" w:h="16838"/>
      <w:pgMar w:top="2098" w:right="1587" w:bottom="1587" w:left="1587" w:header="851" w:footer="1417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626DF6" w14:textId="77777777" w:rsidR="005B6749" w:rsidRDefault="005B6749">
      <w:r>
        <w:separator/>
      </w:r>
    </w:p>
  </w:endnote>
  <w:endnote w:type="continuationSeparator" w:id="0">
    <w:p w14:paraId="0D5426D8" w14:textId="77777777" w:rsidR="005B6749" w:rsidRDefault="005B67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仿宋_GBK">
    <w:altName w:val="微软雅黑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A1B06E" w14:textId="77777777" w:rsidR="005E1448" w:rsidRDefault="005B6749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820BED" w14:textId="77777777" w:rsidR="005E1448" w:rsidRDefault="005B6749">
                          <w:pPr>
                            <w:pStyle w:val="a5"/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ToGYAIAAAoFAAAOAAAAZHJzL2Uyb0RvYy54bWysVM1u1DAQviPxDpbvNNsiqtWq2WppVYRU&#10;UURBnL2O3Y2wPZbtbrI8ALwBJy7cea4+B5+dZIsKlyIuzsTzzd83Mz457a1hWxViS67mhwczzpST&#10;1LTupuYf3l88m3MWk3CNMORUzXcq8tPl0ycnnV+oI9qQaVRgcOLiovM136TkF1UV5UZZEQ/IKwel&#10;pmBFwm+4qZogOni3pjqazY6rjkLjA0kVI27PByVfFv9aK5mutI4qMVNz5JbKGcq5zme1PBGLmyD8&#10;ppVjGuIfsrCidQi6d3UukmC3of3DlW1loEg6HUiyFWndSlVqQDWHswfVXG+EV6UWkBP9nqb4/9zK&#10;N9u3gbUNeseZExYtuvv29e77z7sfX9hhpqfzcQHUtQcu9S+pz9DxPuIyV93rYPMX9TDoQfRuT67q&#10;E5PZaH40n8+gktBNP/BT3Zv7ENMrRZZloeYB3Sukiu1lTAN0guRoji5aY3AvFsaxrubHz1/MisFe&#10;A+fGIUYuYki2SGln1GD2TmlUX3LOF2Xu1JkJbCswMUJK5VIpt3gCOqM0wj7GcMRnU1Vm8jHGe4sS&#10;mVzaG9vWUSj1Pki7+TSlrAf8xMBQd6Yg9et+bOKamh16G2hYjujlRQv+L0VMb0XANqBn2PB0hUMb&#10;As80SpxtKHz+233GY0ih5azDdtXcYf05M68dhjcv4iSESVhPgru1ZwTyMZDIpYgwCMlMog5kP2Lt&#10;VzkGVMJJRKp5msSzNGw4ng2pVqsCwrp5kS7dtZfZdWm2X90mzFAZrUzKwMRIFhauDOf4OOSN/v2/&#10;oO6fsOUvAAAA//8DAFBLAwQUAAYACAAAACEAcarRudcAAAAFAQAADwAAAGRycy9kb3ducmV2Lnht&#10;bEyPQU/DMAyF75P2HyIjcdtSBkJVaTqxiXJEYuXAMWtMW0icKsm68u8xCAkulp+e9fy9cjs7KyYM&#10;cfCk4GqdgUBqvRmoU/DS1KscREyajLaeUMEnRthWy0WpC+PP9IzTIXWCQygWWkGf0lhIGdsenY5r&#10;PyKx9+aD04ll6KQJ+szhzspNlt1KpwfiD70ecd9j+3E4OQX7umnChDHYV3ysr9+fdjf4MCt1eTHf&#10;34FIOKe/Y/jGZ3SomOnoT2SisAq4SPqZ7G3ynOXxd5FVKf/TV18AAAD//wMAUEsBAi0AFAAGAAgA&#10;AAAhALaDOJL+AAAA4QEAABMAAAAAAAAAAAAAAAAAAAAAAFtDb250ZW50X1R5cGVzXS54bWxQSwEC&#10;LQAUAAYACAAAACEAOP0h/9YAAACUAQAACwAAAAAAAAAAAAAAAAAvAQAAX3JlbHMvLnJlbHNQSwEC&#10;LQAUAAYACAAAACEAQAU6BmACAAAKBQAADgAAAAAAAAAAAAAAAAAuAgAAZHJzL2Uyb0RvYy54bWxQ&#10;SwECLQAUAAYACAAAACEAcarRudcAAAAFAQAADwAAAAAAAAAAAAAAAAC6BAAAZHJzL2Rvd25yZXYu&#10;eG1sUEsFBgAAAAAEAAQA8wAAAL4FAAAAAA==&#10;" filled="f" stroked="f" strokeweight=".5pt">
              <v:textbox style="mso-fit-shape-to-text:t" inset="0,0,0,0">
                <w:txbxContent>
                  <w:p w14:paraId="4A820BED" w14:textId="77777777" w:rsidR="005E1448" w:rsidRDefault="005B6749">
                    <w:pPr>
                      <w:pStyle w:val="a5"/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0E23E" w14:textId="77777777" w:rsidR="005B6749" w:rsidRDefault="005B6749">
      <w:r>
        <w:separator/>
      </w:r>
    </w:p>
  </w:footnote>
  <w:footnote w:type="continuationSeparator" w:id="0">
    <w:p w14:paraId="2E2F38DC" w14:textId="77777777" w:rsidR="005B6749" w:rsidRDefault="005B67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64854A" w14:textId="77777777" w:rsidR="005E1448" w:rsidRDefault="005E1448">
    <w:pPr>
      <w:pStyle w:val="a7"/>
      <w:pBdr>
        <w:bottom w:val="none" w:sz="0" w:space="1" w:color="auto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420"/>
  <w:drawingGridHorizontalSpacing w:val="105"/>
  <w:drawingGridVerticalSpacing w:val="161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zgzMzM3MDdmNDQ2M2UwMDc3MzA0YzY0OWUwMGE0MzYifQ=="/>
  </w:docVars>
  <w:rsids>
    <w:rsidRoot w:val="0024437B"/>
    <w:rsid w:val="000179AA"/>
    <w:rsid w:val="000E350E"/>
    <w:rsid w:val="000E4F8C"/>
    <w:rsid w:val="001630CB"/>
    <w:rsid w:val="001638ED"/>
    <w:rsid w:val="001B65A7"/>
    <w:rsid w:val="001D7D62"/>
    <w:rsid w:val="001E4CF6"/>
    <w:rsid w:val="0024437B"/>
    <w:rsid w:val="00256E49"/>
    <w:rsid w:val="002B6D3F"/>
    <w:rsid w:val="002E0A24"/>
    <w:rsid w:val="003118BC"/>
    <w:rsid w:val="0034241A"/>
    <w:rsid w:val="003A5EBB"/>
    <w:rsid w:val="004B69BF"/>
    <w:rsid w:val="004E2DC2"/>
    <w:rsid w:val="00580F15"/>
    <w:rsid w:val="005A474D"/>
    <w:rsid w:val="005B6749"/>
    <w:rsid w:val="005E1448"/>
    <w:rsid w:val="0061435C"/>
    <w:rsid w:val="006B1A96"/>
    <w:rsid w:val="007A44D7"/>
    <w:rsid w:val="00846C80"/>
    <w:rsid w:val="00A20C26"/>
    <w:rsid w:val="00A96BDA"/>
    <w:rsid w:val="00AD649B"/>
    <w:rsid w:val="00AE1388"/>
    <w:rsid w:val="00B93CCA"/>
    <w:rsid w:val="00BE7E59"/>
    <w:rsid w:val="00C332B4"/>
    <w:rsid w:val="00C52C1F"/>
    <w:rsid w:val="00C57FFD"/>
    <w:rsid w:val="00CC7D05"/>
    <w:rsid w:val="00D03B25"/>
    <w:rsid w:val="00D15CDF"/>
    <w:rsid w:val="00D9451C"/>
    <w:rsid w:val="00D95E04"/>
    <w:rsid w:val="00DB745C"/>
    <w:rsid w:val="00E17D07"/>
    <w:rsid w:val="00E90392"/>
    <w:rsid w:val="00E979EF"/>
    <w:rsid w:val="00F058BE"/>
    <w:rsid w:val="00F15034"/>
    <w:rsid w:val="00F46345"/>
    <w:rsid w:val="00FB775C"/>
    <w:rsid w:val="01F95EB2"/>
    <w:rsid w:val="025A1871"/>
    <w:rsid w:val="05EC445F"/>
    <w:rsid w:val="06290B48"/>
    <w:rsid w:val="064F740D"/>
    <w:rsid w:val="06A4527A"/>
    <w:rsid w:val="07A56FBB"/>
    <w:rsid w:val="0A6D3260"/>
    <w:rsid w:val="0F4E42D1"/>
    <w:rsid w:val="126E3BA3"/>
    <w:rsid w:val="134A4186"/>
    <w:rsid w:val="138A1E96"/>
    <w:rsid w:val="14533892"/>
    <w:rsid w:val="167849FE"/>
    <w:rsid w:val="189A4C71"/>
    <w:rsid w:val="18FF7780"/>
    <w:rsid w:val="191448CD"/>
    <w:rsid w:val="19821F0D"/>
    <w:rsid w:val="1A1160EA"/>
    <w:rsid w:val="1A52665F"/>
    <w:rsid w:val="1AD05CA5"/>
    <w:rsid w:val="1C4E5309"/>
    <w:rsid w:val="1E6B6EF7"/>
    <w:rsid w:val="1E916342"/>
    <w:rsid w:val="1FB447A4"/>
    <w:rsid w:val="1FBB2C36"/>
    <w:rsid w:val="205D447F"/>
    <w:rsid w:val="205F112F"/>
    <w:rsid w:val="21CE269A"/>
    <w:rsid w:val="245D6BF9"/>
    <w:rsid w:val="24B0477F"/>
    <w:rsid w:val="24B65487"/>
    <w:rsid w:val="264916FA"/>
    <w:rsid w:val="2696385E"/>
    <w:rsid w:val="26BF320E"/>
    <w:rsid w:val="2700516C"/>
    <w:rsid w:val="27F37477"/>
    <w:rsid w:val="2CC56E43"/>
    <w:rsid w:val="2D03111D"/>
    <w:rsid w:val="2D41448C"/>
    <w:rsid w:val="2D776DF8"/>
    <w:rsid w:val="2DFA5D41"/>
    <w:rsid w:val="2E8A0093"/>
    <w:rsid w:val="2F4A46C9"/>
    <w:rsid w:val="2FFC3EF8"/>
    <w:rsid w:val="30BE0590"/>
    <w:rsid w:val="319C0400"/>
    <w:rsid w:val="31DD42BF"/>
    <w:rsid w:val="327A5EAC"/>
    <w:rsid w:val="327F6C6E"/>
    <w:rsid w:val="32AA5AEF"/>
    <w:rsid w:val="32D027DC"/>
    <w:rsid w:val="32E93950"/>
    <w:rsid w:val="3314510E"/>
    <w:rsid w:val="33783180"/>
    <w:rsid w:val="380D1430"/>
    <w:rsid w:val="38243E79"/>
    <w:rsid w:val="386A1AE6"/>
    <w:rsid w:val="38FB2D5B"/>
    <w:rsid w:val="3969281C"/>
    <w:rsid w:val="39D739DB"/>
    <w:rsid w:val="3A0417BA"/>
    <w:rsid w:val="3B213A4B"/>
    <w:rsid w:val="3B992982"/>
    <w:rsid w:val="3C4A7EDC"/>
    <w:rsid w:val="3C83580A"/>
    <w:rsid w:val="3DD47A32"/>
    <w:rsid w:val="3F847C3B"/>
    <w:rsid w:val="40FF1724"/>
    <w:rsid w:val="42363AE4"/>
    <w:rsid w:val="42CD23B1"/>
    <w:rsid w:val="43CA3A2E"/>
    <w:rsid w:val="441D619E"/>
    <w:rsid w:val="442C0547"/>
    <w:rsid w:val="473A769F"/>
    <w:rsid w:val="47446E38"/>
    <w:rsid w:val="47B85931"/>
    <w:rsid w:val="47E63B00"/>
    <w:rsid w:val="48560731"/>
    <w:rsid w:val="48790E7B"/>
    <w:rsid w:val="493155C7"/>
    <w:rsid w:val="4A940FD8"/>
    <w:rsid w:val="4B8C4331"/>
    <w:rsid w:val="4C271A3A"/>
    <w:rsid w:val="4FE3209C"/>
    <w:rsid w:val="50731181"/>
    <w:rsid w:val="509F55CA"/>
    <w:rsid w:val="515B1883"/>
    <w:rsid w:val="52CF74B3"/>
    <w:rsid w:val="52EA54A5"/>
    <w:rsid w:val="54696247"/>
    <w:rsid w:val="54F12229"/>
    <w:rsid w:val="54F61F69"/>
    <w:rsid w:val="55910ABA"/>
    <w:rsid w:val="56FB177E"/>
    <w:rsid w:val="57997FB4"/>
    <w:rsid w:val="57CE0F24"/>
    <w:rsid w:val="58AE3E3D"/>
    <w:rsid w:val="5AB939D5"/>
    <w:rsid w:val="5AC22B2B"/>
    <w:rsid w:val="5AD77286"/>
    <w:rsid w:val="5B335555"/>
    <w:rsid w:val="5BDA3172"/>
    <w:rsid w:val="5BF127DF"/>
    <w:rsid w:val="5C1136D7"/>
    <w:rsid w:val="5CA41F60"/>
    <w:rsid w:val="5D39261C"/>
    <w:rsid w:val="5DF136C0"/>
    <w:rsid w:val="5EF17565"/>
    <w:rsid w:val="61EF2482"/>
    <w:rsid w:val="62267D49"/>
    <w:rsid w:val="62F41598"/>
    <w:rsid w:val="632A6755"/>
    <w:rsid w:val="64EE5156"/>
    <w:rsid w:val="65086FB8"/>
    <w:rsid w:val="658912FF"/>
    <w:rsid w:val="670C4968"/>
    <w:rsid w:val="67F64CFE"/>
    <w:rsid w:val="68EF2D67"/>
    <w:rsid w:val="691D3378"/>
    <w:rsid w:val="6BB77038"/>
    <w:rsid w:val="6C6E281B"/>
    <w:rsid w:val="6D6A3304"/>
    <w:rsid w:val="6DE5298B"/>
    <w:rsid w:val="6E490584"/>
    <w:rsid w:val="6E80182C"/>
    <w:rsid w:val="70AD05D0"/>
    <w:rsid w:val="712E7670"/>
    <w:rsid w:val="716C1DFC"/>
    <w:rsid w:val="71F956AE"/>
    <w:rsid w:val="72424028"/>
    <w:rsid w:val="72524739"/>
    <w:rsid w:val="73993FFB"/>
    <w:rsid w:val="73D37616"/>
    <w:rsid w:val="74B165B1"/>
    <w:rsid w:val="74F906FF"/>
    <w:rsid w:val="76303B9F"/>
    <w:rsid w:val="767663DE"/>
    <w:rsid w:val="799A1C01"/>
    <w:rsid w:val="7C4A5F0C"/>
    <w:rsid w:val="7D7512CB"/>
    <w:rsid w:val="7DD547CA"/>
    <w:rsid w:val="7E5166B9"/>
    <w:rsid w:val="7EAB5C82"/>
    <w:rsid w:val="7F697DE3"/>
    <w:rsid w:val="7F9E0BEB"/>
    <w:rsid w:val="7FBA7E62"/>
    <w:rsid w:val="7FD0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7BC89B"/>
  <w15:docId w15:val="{5367172E-6981-4807-AB28-FABA48EFB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uiPriority="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autoRedefine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1">
    <w:name w:val="heading 1"/>
    <w:basedOn w:val="a"/>
    <w:next w:val="a"/>
    <w:autoRedefine/>
    <w:uiPriority w:val="9"/>
    <w:qFormat/>
    <w:pPr>
      <w:keepNext/>
      <w:keepLines/>
      <w:spacing w:line="480" w:lineRule="auto"/>
      <w:jc w:val="center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autoRedefine/>
    <w:uiPriority w:val="9"/>
    <w:qFormat/>
    <w:pPr>
      <w:keepNext/>
      <w:keepLines/>
      <w:jc w:val="left"/>
      <w:outlineLvl w:val="1"/>
    </w:pPr>
    <w:rPr>
      <w:rFonts w:ascii="等线 Light" w:hAnsi="等线 Light"/>
      <w:b/>
      <w:bCs/>
      <w:sz w:val="30"/>
      <w:szCs w:val="32"/>
    </w:rPr>
  </w:style>
  <w:style w:type="paragraph" w:styleId="3">
    <w:name w:val="heading 3"/>
    <w:basedOn w:val="a"/>
    <w:next w:val="a"/>
    <w:link w:val="30"/>
    <w:autoRedefine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basedOn w:val="a"/>
    <w:next w:val="a"/>
    <w:unhideWhenUsed/>
    <w:qFormat/>
    <w:pPr>
      <w:widowControl/>
      <w:autoSpaceDE w:val="0"/>
      <w:autoSpaceDN w:val="0"/>
      <w:ind w:firstLineChars="200" w:firstLine="200"/>
    </w:pPr>
    <w:rPr>
      <w:rFonts w:ascii="宋体" w:hAnsi="Times New Roman" w:hint="eastAsia"/>
      <w:kern w:val="0"/>
      <w:szCs w:val="21"/>
    </w:rPr>
  </w:style>
  <w:style w:type="paragraph" w:styleId="a4">
    <w:name w:val="Body Text"/>
    <w:basedOn w:val="a"/>
    <w:autoRedefine/>
    <w:qFormat/>
    <w:pPr>
      <w:spacing w:after="120"/>
    </w:pPr>
  </w:style>
  <w:style w:type="paragraph" w:styleId="a5">
    <w:name w:val="footer"/>
    <w:basedOn w:val="a"/>
    <w:link w:val="a6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Body Text First Indent"/>
    <w:basedOn w:val="a4"/>
    <w:autoRedefine/>
    <w:qFormat/>
    <w:pPr>
      <w:ind w:firstLineChars="100" w:firstLine="420"/>
    </w:pPr>
  </w:style>
  <w:style w:type="table" w:styleId="aa">
    <w:name w:val="Table Grid"/>
    <w:basedOn w:val="a2"/>
    <w:autoRedefine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1"/>
    <w:autoRedefine/>
    <w:uiPriority w:val="99"/>
    <w:semiHidden/>
    <w:unhideWhenUsed/>
    <w:qFormat/>
    <w:rPr>
      <w:color w:val="0000FF"/>
      <w:u w:val="single"/>
    </w:rPr>
  </w:style>
  <w:style w:type="character" w:customStyle="1" w:styleId="30">
    <w:name w:val="标题 3 字符"/>
    <w:basedOn w:val="a1"/>
    <w:link w:val="3"/>
    <w:autoRedefine/>
    <w:qFormat/>
    <w:rPr>
      <w:rFonts w:ascii="Calibri" w:eastAsia="宋体" w:hAnsi="Calibri" w:cs="Times New Roman"/>
      <w:b/>
      <w:bCs/>
      <w:sz w:val="32"/>
      <w:szCs w:val="32"/>
    </w:rPr>
  </w:style>
  <w:style w:type="character" w:customStyle="1" w:styleId="a6">
    <w:name w:val="页脚 字符"/>
    <w:basedOn w:val="a1"/>
    <w:link w:val="a5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paragraph" w:styleId="ac">
    <w:name w:val="List Paragraph"/>
    <w:basedOn w:val="a"/>
    <w:autoRedefine/>
    <w:uiPriority w:val="34"/>
    <w:qFormat/>
    <w:pPr>
      <w:ind w:firstLineChars="200" w:firstLine="420"/>
    </w:pPr>
  </w:style>
  <w:style w:type="character" w:customStyle="1" w:styleId="a8">
    <w:name w:val="页眉 字符"/>
    <w:basedOn w:val="a1"/>
    <w:link w:val="a7"/>
    <w:autoRedefine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font21">
    <w:name w:val="font21"/>
    <w:basedOn w:val="a1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1"/>
    <w:qFormat/>
    <w:rPr>
      <w:rFonts w:ascii="方正仿宋_GBK" w:eastAsia="方正仿宋_GBK" w:hAnsi="方正仿宋_GBK" w:cs="方正仿宋_GBK"/>
      <w:color w:val="000000"/>
      <w:sz w:val="20"/>
      <w:szCs w:val="20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54</Words>
  <Characters>312</Characters>
  <Application>Microsoft Office Word</Application>
  <DocSecurity>0</DocSecurity>
  <Lines>2</Lines>
  <Paragraphs>1</Paragraphs>
  <ScaleCrop>false</ScaleCrop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Roc Zhu</cp:lastModifiedBy>
  <cp:revision>24</cp:revision>
  <cp:lastPrinted>2025-05-21T01:16:00Z</cp:lastPrinted>
  <dcterms:created xsi:type="dcterms:W3CDTF">2022-02-17T07:19:00Z</dcterms:created>
  <dcterms:modified xsi:type="dcterms:W3CDTF">2025-08-04T01:43:00Z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F24DC8EDE83949B2917987955D180E61</vt:lpwstr>
  </property>
  <property fmtid="{D5CDD505-2E9C-101B-9397-08002B2CF9AE}" pid="4" name="KSOTemplateDocerSaveRecord">
    <vt:lpwstr>eyJoZGlkIjoiYzgzMzM3MDdmNDQ2M2UwMDc3MzA0YzY0OWUwMGE0MzYiLCJ1c2VySWQiOiI1MTg2MTYyNjkifQ==</vt:lpwstr>
  </property>
</Properties>
</file>