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1EBF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41F090F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318" w:line="560" w:lineRule="exact"/>
        <w:ind w:left="370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600ED7A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8ACAB0F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5D71DF47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广汉会展国际酒店采购电梯维护保养服务商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。</w:t>
      </w:r>
    </w:p>
    <w:p w14:paraId="009D547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8" w:line="56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0CE6728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8" w:line="56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4"/>
        <w:tblpPr w:leftFromText="180" w:rightFromText="180" w:vertAnchor="text" w:horzAnchor="page" w:tblpX="1097" w:tblpY="394"/>
        <w:tblOverlap w:val="never"/>
        <w:tblW w:w="10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65"/>
        <w:gridCol w:w="885"/>
        <w:gridCol w:w="1255"/>
        <w:gridCol w:w="686"/>
        <w:gridCol w:w="549"/>
        <w:gridCol w:w="2670"/>
        <w:gridCol w:w="1126"/>
        <w:gridCol w:w="752"/>
      </w:tblGrid>
      <w:tr w14:paraId="7BDE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0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广汉会展国际酒店电梯维护保养报价明细表</w:t>
            </w:r>
          </w:p>
        </w:tc>
      </w:tr>
      <w:tr w14:paraId="3731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3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层站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A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规格</w:t>
            </w:r>
            <w:r>
              <w:rPr>
                <w:rStyle w:val="7"/>
                <w:rFonts w:eastAsia="宋体"/>
                <w:snapToGrid w:val="0"/>
                <w:lang w:val="en-US" w:eastAsia="zh-CN" w:bidi="ar"/>
              </w:rPr>
              <w:t>/</w:t>
            </w:r>
            <w:r>
              <w:rPr>
                <w:rStyle w:val="6"/>
                <w:snapToGrid w:val="0"/>
                <w:lang w:val="en-US" w:eastAsia="zh-CN" w:bidi="ar"/>
              </w:rPr>
              <w:t>型号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单位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数量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合同类型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6"/>
                <w:rFonts w:hint="eastAsia"/>
                <w:snapToGrid w:val="0"/>
                <w:lang w:val="en-US" w:eastAsia="zh-CN" w:bidi="ar"/>
              </w:rPr>
            </w:pPr>
            <w:r>
              <w:rPr>
                <w:rStyle w:val="6"/>
                <w:rFonts w:hint="eastAsia"/>
                <w:snapToGrid w:val="0"/>
                <w:lang w:val="en-US" w:eastAsia="zh-CN" w:bidi="ar"/>
              </w:rPr>
              <w:t>金额</w:t>
            </w:r>
          </w:p>
          <w:p w14:paraId="4FE2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snapToGrid w:val="0"/>
                <w:lang w:val="en-US" w:eastAsia="zh-CN" w:bidi="ar"/>
              </w:rPr>
              <w:t>（元/年）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snapToGrid w:val="0"/>
                <w:lang w:val="en-US" w:eastAsia="zh-CN" w:bidi="ar"/>
              </w:rPr>
              <w:t>备注</w:t>
            </w:r>
          </w:p>
        </w:tc>
      </w:tr>
      <w:tr w14:paraId="5C02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2/2/2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6D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9D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0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3/3/3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D3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BF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F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7/7/7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85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9D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D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8/8/8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85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FF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4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FB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2B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1D0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FC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48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0E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86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F5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4922AA">
      <w:pPr>
        <w:keepNext w:val="0"/>
        <w:keepLines w:val="0"/>
        <w:pageBreakBefore w:val="0"/>
        <w:widowControl/>
        <w:wordWrap/>
        <w:overflowPunct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  <w:bookmarkStart w:id="0" w:name="_GoBack"/>
      <w:bookmarkEnd w:id="0"/>
    </w:p>
    <w:p w14:paraId="36D66EC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2CB4DFC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78" w:line="560" w:lineRule="exact"/>
        <w:ind w:left="13" w:right="2" w:firstLine="483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人工费、维护费、保养费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 w14:paraId="6CE1008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150DE49A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</w:p>
    <w:p w14:paraId="6980128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4DCA969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2A386AF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left="3591" w:right="673" w:firstLine="280" w:firstLineChars="104"/>
        <w:jc w:val="both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39D429A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</w:pPr>
    </w:p>
    <w:p w14:paraId="769916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32E7"/>
    <w:rsid w:val="0F3C32E7"/>
    <w:rsid w:val="4B10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445</Characters>
  <Lines>0</Lines>
  <Paragraphs>0</Paragraphs>
  <TotalTime>0</TotalTime>
  <ScaleCrop>false</ScaleCrop>
  <LinksUpToDate>false</LinksUpToDate>
  <CharactersWithSpaces>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2025-06-16T06:19:00Z</dcterms:created>
  <dc:creator>末未</dc:creator>
  <cp:lastModifiedBy>末未</cp:lastModifiedBy>
  <dcterms:modified xsi:type="dcterms:W3CDTF">2025-06-26T08:53:32Z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73D0D9D98E1C49DAB22ACD8AFC4940AF_11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