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广汉市宏鑫农业发展投资有限责任公司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jc w:val="left"/>
        <w:textAlignment w:val="auto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eastAsia" w:hAnsi="宋体" w:cs="宋体"/>
          <w:sz w:val="32"/>
          <w:szCs w:val="32"/>
          <w:lang w:val="en-US" w:eastAsia="zh-CN"/>
        </w:rPr>
        <w:t>三星堆拓展区农旅融合示范园及配套设施建设（一期）项目-蒋家河项目一标段项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目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竣工结算审核（复审）服务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5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1C75629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246</Words>
  <Characters>254</Characters>
  <Lines>2</Lines>
  <Paragraphs>1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2025-05-08T03:44:16Z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