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  <w:u w:val="single"/>
          <w:lang w:val="en-US" w:eastAsia="zh-CN"/>
        </w:rPr>
        <w:t>广汉市广鑫投资发展有限公司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：</w:t>
      </w:r>
    </w:p>
    <w:p w14:paraId="3DF7998E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FB5A376-E7BD-494A-AD0B-F54B4412A40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46AA1FF-15FE-441B-A6CE-5C60095D9CD7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09C9B2B-6410-49B3-8455-0FC75838EE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4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0DA36312"/>
    <w:rsid w:val="102614E0"/>
    <w:rsid w:val="10B70CCD"/>
    <w:rsid w:val="111C2327"/>
    <w:rsid w:val="126E3BA3"/>
    <w:rsid w:val="143E2B1A"/>
    <w:rsid w:val="146A59C8"/>
    <w:rsid w:val="15726903"/>
    <w:rsid w:val="15E0113D"/>
    <w:rsid w:val="15F70B2E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E987CC6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B906D33"/>
    <w:rsid w:val="3C891146"/>
    <w:rsid w:val="3CD2224B"/>
    <w:rsid w:val="3DA774C1"/>
    <w:rsid w:val="3E5A453B"/>
    <w:rsid w:val="3EA15DB1"/>
    <w:rsid w:val="3ECB74CF"/>
    <w:rsid w:val="3F3C24A7"/>
    <w:rsid w:val="3F847C3B"/>
    <w:rsid w:val="403C7F0E"/>
    <w:rsid w:val="41993CD0"/>
    <w:rsid w:val="42363AE4"/>
    <w:rsid w:val="439A523D"/>
    <w:rsid w:val="43CA3A2E"/>
    <w:rsid w:val="47446E38"/>
    <w:rsid w:val="47B85931"/>
    <w:rsid w:val="47C7611D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AE3E3D"/>
    <w:rsid w:val="58D04AE7"/>
    <w:rsid w:val="59A71BA0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E126D05"/>
    <w:rsid w:val="6E564019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9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815</Characters>
  <Lines>3</Lines>
  <Paragraphs>1</Paragraphs>
  <TotalTime>11</TotalTime>
  <ScaleCrop>false</ScaleCrop>
  <LinksUpToDate>false</LinksUpToDate>
  <CharactersWithSpaces>977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2025-03-20T03:56:00Z</cp:lastPrinted>
  <dcterms:modified xsi:type="dcterms:W3CDTF">2025-04-03T02:28:05Z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28AD68CF1BDF48FB9C49C13322669852_13</vt:lpwstr>
  </property>
  <property fmtid="{D5CDD505-2E9C-101B-9397-08002B2CF9AE}" pid="4" name="KSOTemplateDocerSaveRecord">
    <vt:lpwstr>eyJoZGlkIjoiOGRhZDQxOWY2Yjc2NTM0ZDhjZDdiNzY1NTZlMTFkYjUiLCJ1c2VySWQiOiIxNDg5MjQ0MDkyIn0=</vt:lpwstr>
  </property>
</Properties>
</file>