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547"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B23AFD"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 w14:paraId="43E6C0B2">
      <w:pPr>
        <w:pStyle w:val="2"/>
        <w:keepNext w:val="0"/>
        <w:keepLines w:val="0"/>
        <w:pageBreakBefore w:val="0"/>
        <w:tabs>
          <w:tab w:val="left" w:pos="2400"/>
        </w:tabs>
        <w:wordWrap/>
        <w:overflowPunct/>
        <w:topLinePunct w:val="0"/>
        <w:bidi w:val="0"/>
        <w:spacing w:before="101"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 w14:paraId="1FED7A07">
      <w:pPr>
        <w:pStyle w:val="2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 w14:paraId="602C8F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C04F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single" w:color="auto"/>
        </w:rPr>
        <w:t>编制</w:t>
      </w:r>
      <w:r>
        <w:rPr>
          <w:rFonts w:hint="eastAsia" w:ascii="Times New Roman" w:hAnsi="Times New Roman" w:eastAsia="方正仿宋简体" w:cs="Times New Roman"/>
          <w:spacing w:val="24"/>
          <w:sz w:val="32"/>
          <w:szCs w:val="32"/>
          <w:u w:val="singl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single" w:color="auto"/>
        </w:rPr>
        <w:t>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single" w:color="auto"/>
        </w:rPr>
        <w:t>、</w:t>
      </w:r>
      <w:r>
        <w:rPr>
          <w:rFonts w:hint="eastAsia" w:ascii="Times New Roman" w:hAnsi="Times New Roman" w:eastAsia="方正仿宋简体" w:cs="Times New Roman"/>
          <w:spacing w:val="26"/>
          <w:sz w:val="32"/>
          <w:szCs w:val="32"/>
          <w:u w:val="single" w:color="auto"/>
          <w:lang w:eastAsia="zh-CN"/>
        </w:rPr>
        <w:t>管理费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等为完成本项目约定服务的所有费用，以及后续服务费。</w:t>
      </w:r>
    </w:p>
    <w:p w14:paraId="6349449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AAD0C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78597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FC16B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8FF438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7EB40D3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DA22C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14845CA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 w14:paraId="342BB5E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  <w:lang w:eastAsia="zh-CN"/>
        </w:r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  <w:lang w:eastAsia="zh-CN"/>
        </w:rPr>
        <w:t>日</w:t>
      </w:r>
    </w:p>
    <w:p w14:paraId="5F821521">
      <w:pPr>
        <w:bidi w:val="0"/>
        <w:rPr>
          <w:rFonts w:hint="default"/>
          <w:lang w:eastAsia="zh-CN"/>
        </w:rPr>
      </w:pPr>
    </w:p>
    <w:p w14:paraId="4B4B4005">
      <w:pPr>
        <w:bidi w:val="0"/>
        <w:rPr>
          <w:rFonts w:hint="default"/>
          <w:lang w:eastAsia="zh-CN"/>
        </w:rPr>
      </w:pPr>
    </w:p>
    <w:p w14:paraId="57B1B676">
      <w:pPr>
        <w:bidi w:val="0"/>
        <w:rPr>
          <w:rFonts w:hint="default"/>
          <w:lang w:eastAsia="zh-CN"/>
        </w:rPr>
      </w:pPr>
    </w:p>
    <w:p w14:paraId="0214F678">
      <w:pPr>
        <w:bidi w:val="0"/>
        <w:rPr>
          <w:rFonts w:hint="default"/>
          <w:lang w:eastAsia="zh-CN"/>
        </w:rPr>
      </w:pPr>
    </w:p>
    <w:p w14:paraId="3C61AFA2">
      <w:pPr>
        <w:bidi w:val="0"/>
        <w:rPr>
          <w:rFonts w:hint="default"/>
          <w:lang w:eastAsia="zh-CN"/>
        </w:rPr>
      </w:pPr>
    </w:p>
    <w:p w14:paraId="7FAE44EB">
      <w:pPr>
        <w:tabs>
          <w:tab w:val="left" w:pos="1376"/>
        </w:tabs>
        <w:bidi w:val="0"/>
        <w:jc w:val="left"/>
        <w:rPr>
          <w:rFonts w:hint="default"/>
          <w:lang w:eastAsia="zh-CN"/>
        </w:rPr>
        <w:sectPr>
          <w:pgSz w:w="11830" w:h="16710"/>
          <w:pgMar w:top="998" w:right="1540" w:bottom="400" w:left="1509" w:header="0" w:footer="0" w:gutter="0"/>
          <w:cols w:space="720" w:num="1"/>
        </w:sectPr>
      </w:pPr>
    </w:p>
    <w:p w14:paraId="0B4E4843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AFA0396"/>
    <w:rsid w:val="2E0B1913"/>
    <w:rsid w:val="303C15B3"/>
    <w:rsid w:val="6A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988</Characters>
  <Lines>0</Lines>
  <Paragraphs>0</Paragraphs>
  <TotalTime>82</TotalTime>
  <ScaleCrop>false</ScaleCrop>
  <LinksUpToDate>false</LinksUpToDate>
  <CharactersWithSpaces>1144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2025-02-12T08:54:00Z</dcterms:created>
  <dc:creator>嘦姕</dc:creator>
  <cp:lastModifiedBy>赵洪彪</cp:lastModifiedBy>
  <dcterms:modified xsi:type="dcterms:W3CDTF">2025-02-18T08:53:00Z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6C72B0540D0944E0978FFCAC2B6F8992_13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