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黑体简体" w:hAnsi="方正黑体简体" w:eastAsia="方正黑体简体" w:cs="方正黑体简体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黑体简体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三星堆临时停车场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临时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保安服务报价表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第二次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6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0"/>
        <w:gridCol w:w="2092"/>
        <w:gridCol w:w="270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名称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lang w:val="en-US" w:eastAsia="zh-CN"/>
              </w:rPr>
              <w:t>时间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</w:rPr>
              <w:t>单价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方正黑体简体" w:hAnsi="方正黑体简体" w:eastAsia="方正黑体简体" w:cs="方正黑体简体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lang w:val="en-US" w:eastAsia="zh-CN"/>
              </w:rPr>
              <w:t>1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shd w:val="clear" w:color="auto" w:fill="FFFFFF"/>
                <w:lang w:bidi="ar"/>
              </w:rPr>
              <w:t>临时保安人员服务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u w:val="none"/>
                <w:lang w:val="en-US" w:eastAsia="zh-CN"/>
              </w:rPr>
              <w:t>08:00-17:00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</w:rPr>
              <w:t>元·人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u w:val="none"/>
                <w:lang w:val="en-US" w:eastAsia="zh-CN"/>
              </w:rPr>
              <w:t>17:00-20:30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hint="eastAsia" w:ascii="Times New Roman" w:hAnsi="Times New Roman" w:eastAsia="方正仿宋简体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</w:rPr>
              <w:t>元·人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</w:p>
        </w:tc>
      </w:tr>
    </w:tbl>
    <w:p>
      <w:pPr>
        <w:pStyle w:val="3"/>
        <w:rPr>
          <w:rFonts w:ascii="Times New Roman" w:hAnsi="Times New Roman" w:eastAsia="方正仿宋简体"/>
          <w:b w:val="0"/>
          <w:bCs w:val="0"/>
        </w:rPr>
      </w:pPr>
    </w:p>
    <w:p>
      <w:pPr>
        <w:pStyle w:val="3"/>
        <w:rPr>
          <w:rFonts w:ascii="Times New Roman" w:hAnsi="Times New Roman" w:eastAsia="方正仿宋简体"/>
          <w:b w:val="0"/>
          <w:bCs w:val="0"/>
        </w:rPr>
      </w:pPr>
      <w:r>
        <w:rPr>
          <w:rFonts w:ascii="Times New Roman" w:hAnsi="Times New Roman" w:eastAsia="方正仿宋简体"/>
          <w:b w:val="0"/>
          <w:bCs w:val="0"/>
        </w:rPr>
        <w:t>报价有效期：</w:t>
      </w:r>
    </w:p>
    <w:p>
      <w:pPr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sz w:val="32"/>
          <w:szCs w:val="32"/>
        </w:rPr>
        <w:t>联系人：</w:t>
      </w:r>
    </w:p>
    <w:p>
      <w:pPr>
        <w:pStyle w:val="3"/>
        <w:rPr>
          <w:rFonts w:ascii="Times New Roman" w:hAnsi="Times New Roman" w:eastAsia="方正仿宋简体"/>
          <w:b w:val="0"/>
          <w:bCs w:val="0"/>
        </w:rPr>
      </w:pPr>
    </w:p>
    <w:p>
      <w:pPr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报价人：</w:t>
      </w:r>
    </w:p>
    <w:p>
      <w:pPr>
        <w:pStyle w:val="3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b w:val="0"/>
          <w:bCs w:val="0"/>
        </w:rPr>
        <w:t xml:space="preserve">                          报价时间：</w:t>
      </w:r>
    </w:p>
    <w:p/>
    <w:p>
      <w:pPr>
        <w:pStyle w:val="3"/>
        <w:ind w:firstLine="3213" w:firstLineChars="1000"/>
      </w:pPr>
    </w:p>
    <w:p/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00000000"/>
    <w:rsid w:val="2B043444"/>
    <w:rsid w:val="38F87282"/>
    <w:rsid w:val="44BA339E"/>
    <w:rsid w:val="61512665"/>
    <w:rsid w:val="61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2024-06-12T02:33:00Z</dcterms:created>
  <dc:creator>HXHF</dc:creator>
  <cp:lastModifiedBy>愚公移山不改道</cp:lastModifiedBy>
  <dcterms:modified xsi:type="dcterms:W3CDTF">2024-06-19T07:03:36Z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2B0C1D37152B4AE19C26C72739FF865D_12</vt:lpwstr>
  </property>
</Properties>
</file>